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1D8" w:rsidRPr="008341D8" w:rsidRDefault="008341D8" w:rsidP="008341D8">
      <w:pPr>
        <w:jc w:val="center"/>
        <w:rPr>
          <w:b/>
          <w:spacing w:val="10"/>
          <w:sz w:val="72"/>
          <w:szCs w:val="72"/>
          <w:lang w:val="en-US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8341D8">
        <w:rPr>
          <w:b/>
          <w:spacing w:val="10"/>
          <w:sz w:val="72"/>
          <w:szCs w:val="72"/>
          <w:lang w:val="en-US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ALBEK DUO NEWSLETTER</w:t>
      </w:r>
    </w:p>
    <w:p w:rsidR="00262D77" w:rsidRPr="00B425D8" w:rsidRDefault="008341D8" w:rsidP="008341D8">
      <w:pPr>
        <w:jc w:val="center"/>
        <w:rPr>
          <w:b/>
          <w:sz w:val="28"/>
          <w:szCs w:val="28"/>
        </w:rPr>
      </w:pPr>
      <w:r w:rsidRPr="00B425D8">
        <w:rPr>
          <w:b/>
          <w:sz w:val="28"/>
          <w:szCs w:val="28"/>
        </w:rPr>
        <w:t>Dienstag, 21. Februar – 20.30</w:t>
      </w:r>
    </w:p>
    <w:p w:rsidR="008341D8" w:rsidRPr="008341D8" w:rsidRDefault="008341D8" w:rsidP="008341D8">
      <w:pPr>
        <w:jc w:val="center"/>
        <w:rPr>
          <w:sz w:val="28"/>
          <w:szCs w:val="28"/>
        </w:rPr>
      </w:pPr>
      <w:r w:rsidRPr="008341D8">
        <w:rPr>
          <w:b/>
          <w:sz w:val="28"/>
          <w:szCs w:val="28"/>
        </w:rPr>
        <w:t xml:space="preserve">Radiosendung – Rete 2 </w:t>
      </w:r>
      <w:r w:rsidRPr="008341D8">
        <w:t>(Radio svizzera italiana)</w:t>
      </w:r>
    </w:p>
    <w:p w:rsidR="008341D8" w:rsidRPr="00B425D8" w:rsidRDefault="008341D8" w:rsidP="008341D8">
      <w:pPr>
        <w:pStyle w:val="NoSpacing"/>
        <w:jc w:val="center"/>
        <w:rPr>
          <w:sz w:val="28"/>
          <w:szCs w:val="28"/>
          <w:lang w:val="en-US"/>
        </w:rPr>
      </w:pPr>
      <w:r w:rsidRPr="00B425D8">
        <w:rPr>
          <w:b/>
          <w:i/>
          <w:sz w:val="28"/>
          <w:szCs w:val="28"/>
          <w:lang w:val="en-US"/>
        </w:rPr>
        <w:t xml:space="preserve">Gemini </w:t>
      </w:r>
      <w:proofErr w:type="spellStart"/>
      <w:r w:rsidRPr="00B425D8">
        <w:rPr>
          <w:b/>
          <w:i/>
          <w:sz w:val="28"/>
          <w:szCs w:val="28"/>
          <w:lang w:val="en-US"/>
        </w:rPr>
        <w:t>Konzert</w:t>
      </w:r>
      <w:proofErr w:type="spellEnd"/>
      <w:r w:rsidRPr="00B425D8">
        <w:rPr>
          <w:sz w:val="28"/>
          <w:szCs w:val="28"/>
          <w:lang w:val="en-US"/>
        </w:rPr>
        <w:t xml:space="preserve"> von</w:t>
      </w:r>
      <w:r w:rsidR="00B425D8">
        <w:rPr>
          <w:sz w:val="28"/>
          <w:szCs w:val="28"/>
          <w:lang w:val="en-US"/>
        </w:rPr>
        <w:t xml:space="preserve"> William Perry </w:t>
      </w:r>
      <w:bookmarkStart w:id="0" w:name="_GoBack"/>
      <w:bookmarkEnd w:id="0"/>
    </w:p>
    <w:p w:rsidR="008341D8" w:rsidRPr="008341D8" w:rsidRDefault="008341D8" w:rsidP="008341D8">
      <w:pPr>
        <w:pStyle w:val="NoSpacing"/>
        <w:jc w:val="center"/>
        <w:rPr>
          <w:sz w:val="28"/>
          <w:szCs w:val="28"/>
          <w:lang w:val="en-US"/>
        </w:rPr>
      </w:pPr>
      <w:proofErr w:type="spellStart"/>
      <w:r w:rsidRPr="008341D8">
        <w:rPr>
          <w:sz w:val="28"/>
          <w:szCs w:val="28"/>
          <w:lang w:val="en-US"/>
        </w:rPr>
        <w:t>Eine</w:t>
      </w:r>
      <w:proofErr w:type="spellEnd"/>
      <w:r w:rsidRPr="008341D8">
        <w:rPr>
          <w:sz w:val="28"/>
          <w:szCs w:val="28"/>
          <w:lang w:val="en-US"/>
        </w:rPr>
        <w:t xml:space="preserve"> </w:t>
      </w:r>
      <w:proofErr w:type="spellStart"/>
      <w:r w:rsidRPr="008341D8">
        <w:rPr>
          <w:sz w:val="28"/>
          <w:szCs w:val="28"/>
          <w:lang w:val="en-US"/>
        </w:rPr>
        <w:t>Unterhaltung</w:t>
      </w:r>
      <w:proofErr w:type="spellEnd"/>
      <w:r w:rsidRPr="008341D8">
        <w:rPr>
          <w:sz w:val="28"/>
          <w:szCs w:val="28"/>
          <w:lang w:val="en-US"/>
        </w:rPr>
        <w:t xml:space="preserve"> </w:t>
      </w:r>
      <w:proofErr w:type="spellStart"/>
      <w:r w:rsidRPr="008341D8">
        <w:rPr>
          <w:sz w:val="28"/>
          <w:szCs w:val="28"/>
          <w:lang w:val="en-US"/>
        </w:rPr>
        <w:t>für</w:t>
      </w:r>
      <w:proofErr w:type="spellEnd"/>
      <w:r w:rsidRPr="008341D8">
        <w:rPr>
          <w:sz w:val="28"/>
          <w:szCs w:val="28"/>
          <w:lang w:val="en-US"/>
        </w:rPr>
        <w:t xml:space="preserve"> </w:t>
      </w:r>
      <w:proofErr w:type="spellStart"/>
      <w:r w:rsidRPr="008341D8">
        <w:rPr>
          <w:sz w:val="28"/>
          <w:szCs w:val="28"/>
          <w:lang w:val="en-US"/>
        </w:rPr>
        <w:t>Violine</w:t>
      </w:r>
      <w:proofErr w:type="spellEnd"/>
      <w:r w:rsidRPr="008341D8">
        <w:rPr>
          <w:sz w:val="28"/>
          <w:szCs w:val="28"/>
          <w:lang w:val="en-US"/>
        </w:rPr>
        <w:t xml:space="preserve">, </w:t>
      </w:r>
      <w:proofErr w:type="spellStart"/>
      <w:r w:rsidRPr="008341D8">
        <w:rPr>
          <w:sz w:val="28"/>
          <w:szCs w:val="28"/>
          <w:lang w:val="en-US"/>
        </w:rPr>
        <w:t>Klavier</w:t>
      </w:r>
      <w:proofErr w:type="spellEnd"/>
      <w:r w:rsidRPr="008341D8">
        <w:rPr>
          <w:sz w:val="28"/>
          <w:szCs w:val="28"/>
          <w:lang w:val="en-US"/>
        </w:rPr>
        <w:t xml:space="preserve"> und </w:t>
      </w:r>
      <w:proofErr w:type="spellStart"/>
      <w:r w:rsidRPr="008341D8">
        <w:rPr>
          <w:sz w:val="28"/>
          <w:szCs w:val="28"/>
          <w:lang w:val="en-US"/>
        </w:rPr>
        <w:t>Orchester</w:t>
      </w:r>
      <w:proofErr w:type="spellEnd"/>
    </w:p>
    <w:p w:rsidR="008341D8" w:rsidRDefault="008341D8" w:rsidP="008341D8">
      <w:pPr>
        <w:pStyle w:val="NoSpacing"/>
        <w:jc w:val="center"/>
        <w:rPr>
          <w:lang w:val="en-US"/>
        </w:rPr>
      </w:pPr>
    </w:p>
    <w:p w:rsidR="008341D8" w:rsidRPr="00B425D8" w:rsidRDefault="008341D8" w:rsidP="008341D8">
      <w:pPr>
        <w:pStyle w:val="NoSpacing"/>
        <w:rPr>
          <w:sz w:val="28"/>
          <w:szCs w:val="28"/>
          <w:lang w:val="en-US"/>
        </w:rPr>
      </w:pPr>
    </w:p>
    <w:p w:rsidR="008341D8" w:rsidRPr="008341D8" w:rsidRDefault="008341D8" w:rsidP="008341D8">
      <w:pPr>
        <w:pStyle w:val="NoSpacing"/>
        <w:rPr>
          <w:sz w:val="28"/>
          <w:szCs w:val="28"/>
        </w:rPr>
      </w:pPr>
      <w:r w:rsidRPr="008341D8">
        <w:rPr>
          <w:sz w:val="28"/>
          <w:szCs w:val="28"/>
        </w:rPr>
        <w:t>Solisten:</w:t>
      </w:r>
      <w:r w:rsidRPr="008341D8">
        <w:rPr>
          <w:sz w:val="28"/>
          <w:szCs w:val="28"/>
        </w:rPr>
        <w:tab/>
        <w:t>Albek Duo  (Ambra und Fiona)</w:t>
      </w:r>
    </w:p>
    <w:p w:rsidR="008341D8" w:rsidRPr="008341D8" w:rsidRDefault="008341D8" w:rsidP="008341D8">
      <w:pPr>
        <w:pStyle w:val="NoSpacing"/>
        <w:rPr>
          <w:sz w:val="28"/>
          <w:szCs w:val="28"/>
          <w:lang w:val="en-US"/>
        </w:rPr>
      </w:pPr>
      <w:proofErr w:type="spellStart"/>
      <w:r w:rsidRPr="008341D8">
        <w:rPr>
          <w:sz w:val="28"/>
          <w:szCs w:val="28"/>
          <w:lang w:val="en-US"/>
        </w:rPr>
        <w:t>Orchester</w:t>
      </w:r>
      <w:proofErr w:type="spellEnd"/>
      <w:r w:rsidRPr="008341D8">
        <w:rPr>
          <w:sz w:val="28"/>
          <w:szCs w:val="28"/>
          <w:lang w:val="en-US"/>
        </w:rPr>
        <w:t>:</w:t>
      </w:r>
      <w:r w:rsidRPr="008341D8">
        <w:rPr>
          <w:sz w:val="28"/>
          <w:szCs w:val="28"/>
          <w:lang w:val="en-US"/>
        </w:rPr>
        <w:tab/>
        <w:t>RTE National Symphony Orchestra (Ireland)</w:t>
      </w:r>
    </w:p>
    <w:p w:rsidR="008341D8" w:rsidRDefault="008341D8" w:rsidP="008341D8">
      <w:pPr>
        <w:pStyle w:val="NoSpacing"/>
        <w:rPr>
          <w:lang w:val="en-US"/>
        </w:rPr>
      </w:pPr>
      <w:proofErr w:type="spellStart"/>
      <w:r w:rsidRPr="008341D8">
        <w:rPr>
          <w:sz w:val="28"/>
          <w:szCs w:val="28"/>
          <w:lang w:val="en-US"/>
        </w:rPr>
        <w:t>Dirigent</w:t>
      </w:r>
      <w:proofErr w:type="spellEnd"/>
      <w:r w:rsidRPr="008341D8">
        <w:rPr>
          <w:sz w:val="28"/>
          <w:szCs w:val="28"/>
          <w:lang w:val="en-US"/>
        </w:rPr>
        <w:t>:</w:t>
      </w:r>
      <w:r w:rsidRPr="008341D8">
        <w:rPr>
          <w:sz w:val="28"/>
          <w:szCs w:val="28"/>
          <w:lang w:val="en-US"/>
        </w:rPr>
        <w:tab/>
        <w:t>Paul Phillips</w:t>
      </w:r>
    </w:p>
    <w:p w:rsidR="008341D8" w:rsidRDefault="008341D8" w:rsidP="008341D8">
      <w:pPr>
        <w:pStyle w:val="NoSpacing"/>
        <w:rPr>
          <w:lang w:val="en-US"/>
        </w:rPr>
      </w:pPr>
    </w:p>
    <w:p w:rsidR="008341D8" w:rsidRDefault="008341D8" w:rsidP="008341D8">
      <w:pPr>
        <w:pStyle w:val="NoSpacing"/>
        <w:rPr>
          <w:lang w:val="en-US"/>
        </w:rPr>
      </w:pPr>
    </w:p>
    <w:p w:rsidR="008341D8" w:rsidRPr="006469DF" w:rsidRDefault="008341D8" w:rsidP="008341D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I.</w:t>
      </w:r>
      <w:r w:rsidRPr="006469DF">
        <w:rPr>
          <w:sz w:val="28"/>
          <w:szCs w:val="28"/>
          <w:lang w:val="en-US"/>
        </w:rPr>
        <w:tab/>
        <w:t>Introduction and Travel Music</w:t>
      </w:r>
    </w:p>
    <w:p w:rsidR="008341D8" w:rsidRPr="006469DF" w:rsidRDefault="008341D8" w:rsidP="008341D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II.</w:t>
      </w:r>
      <w:r w:rsidRPr="006469DF">
        <w:rPr>
          <w:sz w:val="28"/>
          <w:szCs w:val="28"/>
          <w:lang w:val="en-US"/>
        </w:rPr>
        <w:tab/>
        <w:t>Dublin: Celtic Air and Runaway Reel</w:t>
      </w:r>
    </w:p>
    <w:p w:rsidR="008341D8" w:rsidRPr="006469DF" w:rsidRDefault="008341D8" w:rsidP="008341D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III.</w:t>
      </w:r>
      <w:r w:rsidRPr="006469DF">
        <w:rPr>
          <w:sz w:val="28"/>
          <w:szCs w:val="28"/>
          <w:lang w:val="en-US"/>
        </w:rPr>
        <w:tab/>
        <w:t>Berlin: Cabaret March and Berliner Lied</w:t>
      </w:r>
    </w:p>
    <w:p w:rsidR="008341D8" w:rsidRPr="006469DF" w:rsidRDefault="008341D8" w:rsidP="008341D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IV.</w:t>
      </w:r>
      <w:r w:rsidRPr="006469DF">
        <w:rPr>
          <w:sz w:val="28"/>
          <w:szCs w:val="28"/>
          <w:lang w:val="en-US"/>
        </w:rPr>
        <w:tab/>
        <w:t>Moscow: Twilight Troika and Romance</w:t>
      </w:r>
    </w:p>
    <w:p w:rsidR="008341D8" w:rsidRPr="006469DF" w:rsidRDefault="008341D8" w:rsidP="008341D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V.</w:t>
      </w:r>
      <w:r w:rsidRPr="006469DF">
        <w:rPr>
          <w:sz w:val="28"/>
          <w:szCs w:val="28"/>
          <w:lang w:val="en-US"/>
        </w:rPr>
        <w:tab/>
        <w:t xml:space="preserve">Vienna: Polytonal Polka and Waltz: “Wiener </w:t>
      </w:r>
      <w:proofErr w:type="spellStart"/>
      <w:r w:rsidRPr="006469DF">
        <w:rPr>
          <w:sz w:val="28"/>
          <w:szCs w:val="28"/>
          <w:lang w:val="en-US"/>
        </w:rPr>
        <w:t>Wein</w:t>
      </w:r>
      <w:proofErr w:type="spellEnd"/>
      <w:r w:rsidRPr="006469DF">
        <w:rPr>
          <w:sz w:val="28"/>
          <w:szCs w:val="28"/>
          <w:lang w:val="en-US"/>
        </w:rPr>
        <w:t>”</w:t>
      </w:r>
    </w:p>
    <w:p w:rsidR="008341D8" w:rsidRDefault="008341D8" w:rsidP="008341D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VI.</w:t>
      </w:r>
      <w:r w:rsidRPr="006469DF">
        <w:rPr>
          <w:sz w:val="28"/>
          <w:szCs w:val="28"/>
          <w:lang w:val="en-US"/>
        </w:rPr>
        <w:tab/>
        <w:t>New York: Broadway Ballet and Finale</w:t>
      </w:r>
    </w:p>
    <w:p w:rsidR="008341D8" w:rsidRPr="008341D8" w:rsidRDefault="008341D8" w:rsidP="008341D8">
      <w:pPr>
        <w:pStyle w:val="NoSpacing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  <w:r>
        <w:rPr>
          <w:noProof/>
          <w:lang w:eastAsia="it-CH"/>
        </w:rPr>
        <w:drawing>
          <wp:inline distT="0" distB="0" distL="0" distR="0" wp14:anchorId="5FD71830" wp14:editId="59C7DF86">
            <wp:extent cx="1718945" cy="1689100"/>
            <wp:effectExtent l="0" t="0" r="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Pr="008341D8" w:rsidRDefault="008341D8" w:rsidP="008341D8">
      <w:pPr>
        <w:jc w:val="center"/>
        <w:rPr>
          <w:lang w:val="en-US"/>
        </w:rPr>
      </w:pPr>
    </w:p>
    <w:p w:rsidR="008341D8" w:rsidRDefault="008341D8" w:rsidP="008341D8">
      <w:pPr>
        <w:jc w:val="center"/>
      </w:pPr>
    </w:p>
    <w:p w:rsidR="008341D8" w:rsidRDefault="008341D8" w:rsidP="008341D8">
      <w:pPr>
        <w:jc w:val="center"/>
      </w:pPr>
    </w:p>
    <w:p w:rsidR="008341D8" w:rsidRDefault="008341D8" w:rsidP="008341D8">
      <w:pPr>
        <w:jc w:val="center"/>
      </w:pPr>
    </w:p>
    <w:sectPr w:rsidR="008341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1D8"/>
    <w:rsid w:val="00262D77"/>
    <w:rsid w:val="00262DB8"/>
    <w:rsid w:val="0070692A"/>
    <w:rsid w:val="008341D8"/>
    <w:rsid w:val="00A16398"/>
    <w:rsid w:val="00B4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D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1D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41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D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1D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41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Albek</dc:creator>
  <cp:lastModifiedBy>Albek</cp:lastModifiedBy>
  <cp:revision>2</cp:revision>
  <dcterms:created xsi:type="dcterms:W3CDTF">2012-02-12T20:21:00Z</dcterms:created>
  <dcterms:modified xsi:type="dcterms:W3CDTF">2012-02-14T10:31:00Z</dcterms:modified>
</cp:coreProperties>
</file>